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EFF" w:rsidRDefault="001C3EFF" w:rsidP="001C3EFF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sz w:val="24"/>
          <w:szCs w:val="24"/>
          <w:lang w:val="ro-MD"/>
        </w:rPr>
        <w:t>Titlu: Ziua VI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o-MD"/>
        </w:rPr>
        <w:t xml:space="preserve"> de instruire a tinerilor NEET din r. Hâncești (sesiunea I)</w:t>
      </w:r>
    </w:p>
    <w:p w:rsidR="001C3EFF" w:rsidRDefault="001C3EFF" w:rsidP="00DA4CDD">
      <w:pPr>
        <w:rPr>
          <w:rFonts w:ascii="Times New Roman" w:hAnsi="Times New Roman" w:cs="Times New Roman"/>
          <w:sz w:val="24"/>
          <w:szCs w:val="24"/>
          <w:lang w:val="ro-MD"/>
        </w:rPr>
      </w:pPr>
    </w:p>
    <w:p w:rsidR="00C52429" w:rsidRPr="00BC139B" w:rsidRDefault="00C9570B" w:rsidP="00DA4CDD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BC139B">
        <w:rPr>
          <w:rFonts w:ascii="Times New Roman" w:hAnsi="Times New Roman" w:cs="Times New Roman"/>
          <w:sz w:val="24"/>
          <w:szCs w:val="24"/>
          <w:lang w:val="ro-MD"/>
        </w:rPr>
        <w:t>Proiectul GoYouth+ pentru tinerii NEET din r. Hâncești e în plină desfășurare!</w:t>
      </w:r>
    </w:p>
    <w:p w:rsidR="00F1359A" w:rsidRPr="00BC139B" w:rsidRDefault="00C9570B" w:rsidP="00B57A82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La data de </w:t>
      </w:r>
      <w:r w:rsidR="00C52429" w:rsidRPr="00BC139B">
        <w:rPr>
          <w:rFonts w:ascii="Times New Roman" w:hAnsi="Times New Roman" w:cs="Times New Roman"/>
          <w:sz w:val="24"/>
          <w:szCs w:val="24"/>
          <w:lang w:val="ro-MD"/>
        </w:rPr>
        <w:t>06 martie 2022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alături de formatorii: dr. Rodica Crudu și dr. Tatiana Macovei, tinerii au învățat </w:t>
      </w:r>
      <w:r w:rsidR="00C52429"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care sunt </w:t>
      </w:r>
      <w:r w:rsidR="00F1359A" w:rsidRPr="00BC139B">
        <w:rPr>
          <w:rFonts w:ascii="Times New Roman" w:hAnsi="Times New Roman" w:cs="Times New Roman"/>
          <w:sz w:val="24"/>
          <w:szCs w:val="24"/>
          <w:lang w:val="ro-MD"/>
        </w:rPr>
        <w:t>tipurile de riscuri în activitatea antreprenorială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;</w:t>
      </w:r>
      <w:r w:rsidR="00C52429"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care sunt </w:t>
      </w:r>
      <w:r w:rsidR="00C96171" w:rsidRPr="00BC139B">
        <w:rPr>
          <w:rFonts w:ascii="Times New Roman" w:hAnsi="Times New Roman" w:cs="Times New Roman"/>
          <w:sz w:val="24"/>
          <w:szCs w:val="24"/>
          <w:lang w:val="ro-MD"/>
        </w:rPr>
        <w:t>strategiile și politicile în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 managementul resurselor umane;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C52429"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ce reprezintă 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salarizarea resurselor umane și </w:t>
      </w:r>
      <w:r w:rsidR="00C52429" w:rsidRPr="00BC139B">
        <w:rPr>
          <w:rFonts w:ascii="Times New Roman" w:hAnsi="Times New Roman" w:cs="Times New Roman"/>
          <w:sz w:val="24"/>
          <w:szCs w:val="24"/>
          <w:lang w:val="ro-MD"/>
        </w:rPr>
        <w:t>cum perfectăm contractele</w:t>
      </w:r>
      <w:r w:rsidR="00C96171"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 individuale de muncă pentru salariați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F1359A" w:rsidRPr="00BC139B" w:rsidRDefault="00C9570B" w:rsidP="00C91B1A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Amintim că aceste instruiri sunt realizate în cadrul 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Proiectului “Antreprenoriatul social și tinerii din Moldova pentru o societate mai inclusivă, durabilă și inovativă (GoYouth+)”, finanțat de Uniunea Europeană și cofinanțat de Suedia prin intermediul Fundația Est-Europeană / East Europe Foundation - Moldova.</w:t>
      </w:r>
    </w:p>
    <w:p w:rsidR="00F1359A" w:rsidRPr="00BC139B" w:rsidRDefault="00F1359A" w:rsidP="00010E15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C139B">
        <w:rPr>
          <w:rFonts w:ascii="Times New Roman" w:hAnsi="Times New Roman" w:cs="Times New Roman"/>
          <w:sz w:val="24"/>
          <w:szCs w:val="24"/>
          <w:lang w:val="ro-MD"/>
        </w:rPr>
        <w:t>Următoarea ins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truire va avea loc la data de 12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>.03.2022 cu tematica: «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Managementul (planificarea) financiară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>», formator dr.</w:t>
      </w:r>
      <w:r w:rsidR="00DA4CDD" w:rsidRPr="00BC139B">
        <w:rPr>
          <w:rFonts w:ascii="Times New Roman" w:hAnsi="Times New Roman" w:cs="Times New Roman"/>
          <w:sz w:val="24"/>
          <w:szCs w:val="24"/>
          <w:lang w:val="ro-MD"/>
        </w:rPr>
        <w:t>Tatiana Bucos.</w:t>
      </w:r>
    </w:p>
    <w:p w:rsidR="00DA4CDD" w:rsidRPr="00BC139B" w:rsidRDefault="00F1359A" w:rsidP="00C9570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C139B">
        <w:rPr>
          <w:rFonts w:ascii="Times New Roman" w:hAnsi="Times New Roman" w:cs="Times New Roman"/>
          <w:sz w:val="24"/>
          <w:szCs w:val="24"/>
          <w:lang w:val="ro-MD"/>
        </w:rPr>
        <w:t>Echipa proiectul</w:t>
      </w:r>
      <w:r w:rsidR="00297750" w:rsidRPr="00BC139B">
        <w:rPr>
          <w:rFonts w:ascii="Times New Roman" w:hAnsi="Times New Roman" w:cs="Times New Roman"/>
          <w:sz w:val="24"/>
          <w:szCs w:val="24"/>
          <w:lang w:val="ro-MD"/>
        </w:rPr>
        <w:t>ui</w:t>
      </w:r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 GoYouh+ ține să aprecieze suportul </w:t>
      </w:r>
      <w:hyperlink r:id="rId5" w:history="1">
        <w:r w:rsidR="00297750"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Fundației</w:t>
        </w:r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 xml:space="preserve"> Moldcell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6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Ambassade de France en République de Moldavie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7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Alliance Française de Moldavie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8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Chambre de Commerce et d'Industrie France Moldavie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9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Nationala pentru Turism Receptor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0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Institutul European pentru Inițiative, Reforme și Educație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hyperlink r:id="rId11" w:history="1">
        <w:r w:rsidRPr="00BC139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ro-MD"/>
          </w:rPr>
          <w:t>Asociatia Obsteasca "Indigo"</w:t>
        </w:r>
      </w:hyperlink>
      <w:r w:rsidRPr="00BC139B">
        <w:rPr>
          <w:rFonts w:ascii="Times New Roman" w:hAnsi="Times New Roman" w:cs="Times New Roman"/>
          <w:sz w:val="24"/>
          <w:szCs w:val="24"/>
          <w:lang w:val="ro-MD"/>
        </w:rPr>
        <w:t>, SRL “NETSISTEM ”, care facilitează buna desfășurare e activităților.</w:t>
      </w:r>
    </w:p>
    <w:p w:rsidR="00F1359A" w:rsidRPr="00A32BF8" w:rsidRDefault="00F1359A" w:rsidP="00A32B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o-MD"/>
        </w:rPr>
      </w:pPr>
      <w:r w:rsidRPr="00A32BF8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12" w:tgtFrame="_blank" w:history="1">
        <w:r w:rsidRPr="00A32BF8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ro-MD"/>
          </w:rPr>
          <w:t>www.haitinere.md</w:t>
        </w:r>
      </w:hyperlink>
      <w:r w:rsidRPr="00A32BF8">
        <w:rPr>
          <w:rFonts w:ascii="Times New Roman" w:hAnsi="Times New Roman" w:cs="Times New Roman"/>
          <w:sz w:val="24"/>
          <w:szCs w:val="24"/>
          <w:lang w:val="ro-MD"/>
        </w:rPr>
        <w:t xml:space="preserve"> .</w:t>
      </w:r>
    </w:p>
    <w:p w:rsidR="00A32BF8" w:rsidRPr="00A32BF8" w:rsidRDefault="00A32BF8" w:rsidP="00A32BF8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drawing>
          <wp:inline distT="0" distB="0" distL="0" distR="0" wp14:anchorId="65DCD0AF" wp14:editId="74B9FD97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9A" w:rsidRDefault="00A32BF8" w:rsidP="00DA4CDD">
      <w:pPr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noProof/>
          <w:lang w:eastAsia="ru-RU"/>
        </w:rPr>
        <w:lastRenderedPageBreak/>
        <w:drawing>
          <wp:inline distT="0" distB="0" distL="0" distR="0" wp14:anchorId="649A63F1" wp14:editId="4F24B9EA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8" w:rsidRPr="00DA4CDD" w:rsidRDefault="00A32BF8" w:rsidP="00DA4CDD">
      <w:pPr>
        <w:rPr>
          <w:rFonts w:ascii="Times New Roman" w:hAnsi="Times New Roman" w:cs="Times New Roman"/>
          <w:sz w:val="24"/>
          <w:szCs w:val="24"/>
          <w:lang w:val="ro-MD"/>
        </w:rPr>
      </w:pPr>
      <w:r w:rsidRPr="00A32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ownloads\06.03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6.03.2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BF8" w:rsidRPr="00DA4CD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📲" style="width:12pt;height:12pt;visibility:visible;mso-wrap-style:square" o:bullet="t">
        <v:imagedata r:id="rId1" o:title="📲"/>
      </v:shape>
    </w:pict>
  </w:numPicBullet>
  <w:abstractNum w:abstractNumId="0" w15:restartNumberingAfterBreak="0">
    <w:nsid w:val="28B97C46"/>
    <w:multiLevelType w:val="hybridMultilevel"/>
    <w:tmpl w:val="B08C9F88"/>
    <w:lvl w:ilvl="0" w:tplc="D0F27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7866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8463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00F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C0A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AA8D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86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7209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66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F7F"/>
    <w:rsid w:val="00010E15"/>
    <w:rsid w:val="001C3EFF"/>
    <w:rsid w:val="00297750"/>
    <w:rsid w:val="00557F7F"/>
    <w:rsid w:val="00A32BF8"/>
    <w:rsid w:val="00B55179"/>
    <w:rsid w:val="00B57A82"/>
    <w:rsid w:val="00BC139B"/>
    <w:rsid w:val="00C52429"/>
    <w:rsid w:val="00C91B1A"/>
    <w:rsid w:val="00C9570B"/>
    <w:rsid w:val="00C96171"/>
    <w:rsid w:val="00DA4CDD"/>
    <w:rsid w:val="00F1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4A0BB"/>
  <w15:chartTrackingRefBased/>
  <w15:docId w15:val="{7945C948-CC9F-4E77-8B9A-9FFAA529D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359A"/>
    <w:rPr>
      <w:color w:val="0000FF"/>
      <w:u w:val="single"/>
    </w:rPr>
  </w:style>
  <w:style w:type="character" w:customStyle="1" w:styleId="nc684nl6">
    <w:name w:val="nc684nl6"/>
    <w:basedOn w:val="a0"/>
    <w:rsid w:val="00F1359A"/>
  </w:style>
  <w:style w:type="paragraph" w:styleId="a4">
    <w:name w:val="List Paragraph"/>
    <w:basedOn w:val="a"/>
    <w:uiPriority w:val="34"/>
    <w:qFormat/>
    <w:rsid w:val="00A32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18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0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ambredecommerceetdindustriefrancemoldavie/?__cft__%5b0%5d=AZV8RNXH005r9tXaIe42GqKbP9plNnujBfapHUTZNwPveCjZQnisz7UMRL7rgt3SWpvKDEFRnh2bTqrfcM0tdQSWZc0KFJFRSpb2dgwIyPgDuQSElD2-ul3r6s2E2oScO9juoLXIqA3a3fS2qHP1TMWqOQTtycXjqLPQN2mSx_VrS6XVzz6FqDPsaKyhF8tfzJQ&amp;__tn__=kK-R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alfrmoldavie/?__cft__%5b0%5d=AZV8RNXH005r9tXaIe42GqKbP9plNnujBfapHUTZNwPveCjZQnisz7UMRL7rgt3SWpvKDEFRnh2bTqrfcM0tdQSWZc0KFJFRSpb2dgwIyPgDuQSElD2-ul3r6s2E2oScO9juoLXIqA3a3fS2qHP1TMWqOQTtycXjqLPQN2mSx_VrS6XVzz6FqDPsaKyhF8tfzJQ&amp;__tn__=kK-R" TargetMode="External"/><Relationship Id="rId12" Type="http://schemas.openxmlformats.org/officeDocument/2006/relationships/hyperlink" Target="https://l.facebook.com/l.php?u=http%3A%2F%2Fwww.haitinere.md%2F%3Ffbclid%3DIwAR0VmTPHyIAbG0pXcNQVVPR7pT-OPhFkp2efamxbjXGiXoxcn5T4Ex_PUVc&amp;h=AT2wr0kjVbkkyh-7eM4ntk9Dh1XAU5WbtUMqYUuChSTrNY5wDdILXefaaR1Dznp_uYYxG86G-cJYCX6NJRJRWC2aFrdFsEyZzO9NnPUt7FMYXmnkgFbtxloey_GjT_TKNGl1&amp;__tn__=-UK-R&amp;c%5b0%5d=AT0tkwCpeaL7TM4BevLiTciHWbLojqIwuirhgQd_0OadGoZPb5ngt0toHed5Xet9GuZEyOnUTziuxETZj1aijvJoIGqauy-Blu1yRjTBAAe_YfEDq7kvAPieCZOKMvGCHdW6eJ5f6eevW_rcBr4zlVKLmBOztV4EvYUxyPyteup0ONR77eimJJA0jPPG-O9s1m_0uVs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France.Moldavie?__cft__%5b0%5d=AZV8RNXH005r9tXaIe42GqKbP9plNnujBfapHUTZNwPveCjZQnisz7UMRL7rgt3SWpvKDEFRnh2bTqrfcM0tdQSWZc0KFJFRSpb2dgwIyPgDuQSElD2-ul3r6s2E2oScO9juoLXIqA3a3fS2qHP1TMWqOQTtycXjqLPQN2mSx_VrS6XVzz6FqDPsaKyhF8tfzJQ&amp;__tn__=-%5dK-R" TargetMode="External"/><Relationship Id="rId11" Type="http://schemas.openxmlformats.org/officeDocument/2006/relationships/hyperlink" Target="https://www.facebook.com/indigongo/?__cft__%5b0%5d=AZV8RNXH005r9tXaIe42GqKbP9plNnujBfapHUTZNwPveCjZQnisz7UMRL7rgt3SWpvKDEFRnh2bTqrfcM0tdQSWZc0KFJFRSpb2dgwIyPgDuQSElD2-ul3r6s2E2oScO9juoLXIqA3a3fS2qHP1TMWqOQTtycXjqLPQN2mSx_VrS6XVzz6FqDPsaKyhF8tfzJQ&amp;__tn__=kK-R" TargetMode="External"/><Relationship Id="rId5" Type="http://schemas.openxmlformats.org/officeDocument/2006/relationships/hyperlink" Target="https://www.facebook.com/moldcell.foundation/?__cft__%5b0%5d=AZV8RNXH005r9tXaIe42GqKbP9plNnujBfapHUTZNwPveCjZQnisz7UMRL7rgt3SWpvKDEFRnh2bTqrfcM0tdQSWZc0KFJFRSpb2dgwIyPgDuQSElD2-ul3r6s2E2oScO9juoLXIqA3a3fS2qHP1TMWqOQTtycXjqLPQN2mSx_VrS6XVzz6FqDPsaKyhF8tfzJQ&amp;__tn__=kK-R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institut.aspire/?__cft__%5b0%5d=AZV8RNXH005r9tXaIe42GqKbP9plNnujBfapHUTZNwPveCjZQnisz7UMRL7rgt3SWpvKDEFRnh2bTqrfcM0tdQSWZc0KFJFRSpb2dgwIyPgDuQSElD2-ul3r6s2E2oScO9juoLXIqA3a3fS2qHP1TMWqOQTtycXjqLPQN2mSx_VrS6XVzz6FqDPsaKyhF8tfzJQ&amp;__tn__=k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NTRIM.MD/?__cft__%5b0%5d=AZV8RNXH005r9tXaIe42GqKbP9plNnujBfapHUTZNwPveCjZQnisz7UMRL7rgt3SWpvKDEFRnh2bTqrfcM0tdQSWZc0KFJFRSpb2dgwIyPgDuQSElD2-ul3r6s2E2oScO9juoLXIqA3a3fS2qHP1TMWqOQTtycXjqLPQN2mSx_VrS6XVzz6FqDPsaKyhF8tfzJQ&amp;__tn__=kK-R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2022-03-07T07:08:00Z</dcterms:created>
  <dcterms:modified xsi:type="dcterms:W3CDTF">2022-04-05T10:38:00Z</dcterms:modified>
</cp:coreProperties>
</file>